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8887" w14:textId="52F1FFC1" w:rsidR="00EE71B7" w:rsidRDefault="00912A80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F91330" wp14:editId="7363563B">
            <wp:simplePos x="0" y="0"/>
            <wp:positionH relativeFrom="margin">
              <wp:align>left</wp:align>
            </wp:positionH>
            <wp:positionV relativeFrom="paragraph">
              <wp:posOffset>-207307</wp:posOffset>
            </wp:positionV>
            <wp:extent cx="2381267" cy="95250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7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10347" w14:textId="62307724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3CA01041" w14:textId="7F4E7C4F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1FA61A9" w14:textId="2F6161AB" w:rsidR="00EE71B7" w:rsidRDefault="00EE71B7" w:rsidP="00912A80">
      <w:pPr>
        <w:spacing w:after="20"/>
        <w:ind w:left="4247" w:firstLine="709"/>
        <w:jc w:val="both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DBAF673" w14:textId="45ECB11E" w:rsidR="008E521C" w:rsidRDefault="003818B9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26C0" wp14:editId="6914642D">
                <wp:simplePos x="0" y="0"/>
                <wp:positionH relativeFrom="column">
                  <wp:posOffset>-6985</wp:posOffset>
                </wp:positionH>
                <wp:positionV relativeFrom="paragraph">
                  <wp:posOffset>60054</wp:posOffset>
                </wp:positionV>
                <wp:extent cx="2396476" cy="45719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6" cy="45719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rgbClr val="FFDE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A17F" id="Rectangle 3" o:spid="_x0000_s1026" style="position:absolute;margin-left:-.55pt;margin-top:4.75pt;width:188.7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" fillcolor="#ffde59" strokecolor="#ffde59" strokeweight="1pt"/>
            </w:pict>
          </mc:Fallback>
        </mc:AlternateContent>
      </w:r>
      <w:r w:rsidR="00EB03E2" w:rsidRPr="00AE122B"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6350B" wp14:editId="0A8D26F4">
                <wp:simplePos x="0" y="0"/>
                <wp:positionH relativeFrom="margin">
                  <wp:posOffset>-198120</wp:posOffset>
                </wp:positionH>
                <wp:positionV relativeFrom="paragraph">
                  <wp:posOffset>97790</wp:posOffset>
                </wp:positionV>
                <wp:extent cx="2773680" cy="581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70C6" w14:textId="77777777" w:rsidR="00AE122B" w:rsidRPr="00EB03E2" w:rsidRDefault="00AE122B" w:rsidP="00EB03E2">
                            <w:pPr>
                              <w:jc w:val="center"/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EB03E2"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  <w:t>5 AVENUE BARBARA – BP12 – 44570 TRIGNAC</w:t>
                            </w:r>
                          </w:p>
                          <w:p w14:paraId="4EF448B6" w14:textId="47FEA975" w:rsidR="00912A80" w:rsidRPr="00EB03E2" w:rsidRDefault="00912A80" w:rsidP="00EB03E2">
                            <w:pPr>
                              <w:pStyle w:val="adresse"/>
                              <w:spacing w:before="0" w:after="0"/>
                              <w:jc w:val="center"/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>service.client@easelyo-communications.com</w:t>
                            </w:r>
                          </w:p>
                          <w:p w14:paraId="307198E9" w14:textId="18C9083F" w:rsidR="00AE122B" w:rsidRPr="00EB03E2" w:rsidRDefault="00912A80" w:rsidP="00912A80">
                            <w:pPr>
                              <w:pStyle w:val="adresse"/>
                              <w:spacing w:before="0" w:after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 xml:space="preserve">www.easelyo-communications.com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35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7.7pt;width:218.4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" filled="f" stroked="f">
                <v:textbox>
                  <w:txbxContent>
                    <w:p w14:paraId="391670C6" w14:textId="77777777" w:rsidR="00AE122B" w:rsidRPr="00EB03E2" w:rsidRDefault="00AE122B" w:rsidP="00EB03E2">
                      <w:pPr>
                        <w:jc w:val="center"/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</w:pPr>
                      <w:r w:rsidRPr="00EB03E2"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  <w:t>5 AVENUE BARBARA – BP12 – 44570 TRIGNAC</w:t>
                      </w:r>
                    </w:p>
                    <w:p w14:paraId="4EF448B6" w14:textId="47FEA975" w:rsidR="00912A80" w:rsidRPr="00EB03E2" w:rsidRDefault="00912A80" w:rsidP="00EB03E2">
                      <w:pPr>
                        <w:pStyle w:val="adresse"/>
                        <w:spacing w:before="0" w:after="0"/>
                        <w:jc w:val="center"/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>service.client@easelyo-communications.com</w:t>
                      </w:r>
                    </w:p>
                    <w:p w14:paraId="307198E9" w14:textId="18C9083F" w:rsidR="00AE122B" w:rsidRPr="00EB03E2" w:rsidRDefault="00912A80" w:rsidP="00912A80">
                      <w:pPr>
                        <w:pStyle w:val="adresse"/>
                        <w:spacing w:before="0" w:after="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 xml:space="preserve">www.easelyo-communications.com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F8690" w14:textId="3D8C5995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3698A33" w14:textId="0855C777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D7729C" w14:textId="6CAD8D66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5A2EB0" w14:textId="0EDA453B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8DA8694" w14:textId="6F186A17" w:rsidR="00AE122B" w:rsidRPr="00EB03E2" w:rsidRDefault="00AE122B" w:rsidP="00EB03E2">
      <w:pPr>
        <w:spacing w:after="40"/>
        <w:ind w:left="4247" w:firstLine="709"/>
        <w:rPr>
          <w:rFonts w:ascii="Verdana Pro Light" w:hAnsi="Verdana Pro Light"/>
          <w:b/>
          <w:bCs/>
          <w:color w:val="000000"/>
          <w:sz w:val="18"/>
          <w:szCs w:val="18"/>
        </w:rPr>
      </w:pPr>
    </w:p>
    <w:p w14:paraId="723507E0" w14:textId="6BDEA0AA" w:rsidR="00EB03E2" w:rsidRPr="00C71237" w:rsidRDefault="00EB03E2" w:rsidP="00EB03E2">
      <w:pPr>
        <w:spacing w:after="40"/>
        <w:ind w:left="4820" w:right="-568"/>
        <w:rPr>
          <w:rFonts w:ascii="Verdana Pro" w:hAnsi="Verdana Pro" w:cs="Calibri"/>
          <w:b/>
          <w:sz w:val="20"/>
          <w:szCs w:val="20"/>
        </w:rPr>
      </w:pPr>
      <w:r w:rsidRPr="00C71237">
        <w:rPr>
          <w:rFonts w:ascii="Verdana Pro" w:hAnsi="Verdana Pro" w:cs="Calibri"/>
          <w:b/>
          <w:sz w:val="20"/>
          <w:szCs w:val="20"/>
        </w:rPr>
        <w:t>Dénomination ou Nom/Prénom du client</w:t>
      </w:r>
    </w:p>
    <w:p w14:paraId="2EF2C0E2" w14:textId="6F0C4B30" w:rsidR="00EB03E2" w:rsidRDefault="00EB03E2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EB03E2">
        <w:rPr>
          <w:rFonts w:ascii="Verdana Pro Light" w:hAnsi="Verdana Pro Light" w:cs="Calibri"/>
          <w:bCs/>
          <w:sz w:val="18"/>
          <w:szCs w:val="18"/>
        </w:rPr>
        <w:t>Adresse 1</w:t>
      </w:r>
      <w:r>
        <w:rPr>
          <w:rFonts w:ascii="Verdana Pro Light" w:hAnsi="Verdana Pro Light" w:cs="Calibri"/>
          <w:bCs/>
          <w:sz w:val="18"/>
          <w:szCs w:val="18"/>
        </w:rPr>
        <w:t xml:space="preserve"> : </w:t>
      </w:r>
      <w:proofErr w:type="spellStart"/>
      <w:r>
        <w:rPr>
          <w:rFonts w:ascii="Verdana Pro Light" w:hAnsi="Verdana Pro Light" w:cs="Calibri"/>
          <w:bCs/>
          <w:sz w:val="18"/>
          <w:szCs w:val="18"/>
        </w:rPr>
        <w:t>xxxxxxxxxxxxxxxxxxxxxxxx</w:t>
      </w:r>
      <w:proofErr w:type="spellEnd"/>
    </w:p>
    <w:p w14:paraId="136A4E27" w14:textId="3753E3AF" w:rsidR="00EB03E2" w:rsidRDefault="00EB03E2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EB03E2">
        <w:rPr>
          <w:rFonts w:ascii="Verdana Pro Light" w:hAnsi="Verdana Pro Light" w:cs="Calibri"/>
          <w:bCs/>
          <w:sz w:val="18"/>
          <w:szCs w:val="18"/>
        </w:rPr>
        <w:t xml:space="preserve">Code postal </w:t>
      </w:r>
      <w:r>
        <w:rPr>
          <w:rFonts w:ascii="Verdana Pro Light" w:hAnsi="Verdana Pro Light" w:cs="Calibri"/>
          <w:bCs/>
          <w:sz w:val="18"/>
          <w:szCs w:val="18"/>
        </w:rPr>
        <w:t>–</w:t>
      </w:r>
      <w:r w:rsidRPr="00EB03E2">
        <w:rPr>
          <w:rFonts w:ascii="Verdana Pro Light" w:hAnsi="Verdana Pro Light" w:cs="Calibri"/>
          <w:bCs/>
          <w:sz w:val="18"/>
          <w:szCs w:val="18"/>
        </w:rPr>
        <w:t xml:space="preserve"> Ville</w:t>
      </w:r>
    </w:p>
    <w:p w14:paraId="4C5349FC" w14:textId="1F40BA95" w:rsidR="00EB03E2" w:rsidRDefault="00EB03E2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</w:p>
    <w:p w14:paraId="3D7B52EB" w14:textId="4DDAE2DC" w:rsidR="00EB03E2" w:rsidRDefault="00FC2BD4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>Le lundi 7 juin 2021</w:t>
      </w:r>
    </w:p>
    <w:p w14:paraId="3128A6E6" w14:textId="7F978457" w:rsidR="007172AD" w:rsidRDefault="007172AD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</w:p>
    <w:p w14:paraId="7CFFF99D" w14:textId="77777777" w:rsidR="00AB3FA0" w:rsidRDefault="00AB3FA0" w:rsidP="00AB3FA0">
      <w:pPr>
        <w:spacing w:after="40"/>
        <w:ind w:right="-568"/>
        <w:jc w:val="both"/>
        <w:rPr>
          <w:rFonts w:ascii="Verdana Pro" w:hAnsi="Verdana Pro" w:cs="Calibri"/>
          <w:b/>
          <w:sz w:val="20"/>
          <w:szCs w:val="20"/>
        </w:rPr>
      </w:pPr>
    </w:p>
    <w:p w14:paraId="3FD7294C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Cs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Référence client</w:t>
      </w:r>
      <w:r>
        <w:rPr>
          <w:rFonts w:ascii="Verdana Pro" w:hAnsi="Verdana Pro" w:cs="Calibri"/>
          <w:bCs/>
          <w:sz w:val="18"/>
          <w:szCs w:val="18"/>
        </w:rPr>
        <w:t xml:space="preserve"> </w:t>
      </w:r>
      <w:r>
        <w:rPr>
          <w:rFonts w:ascii="Verdana Pro" w:hAnsi="Verdana Pro" w:cs="Calibri"/>
          <w:bCs/>
          <w:sz w:val="18"/>
          <w:szCs w:val="18"/>
        </w:rPr>
        <w:tab/>
      </w:r>
    </w:p>
    <w:p w14:paraId="3C581D0E" w14:textId="7D8B9D69" w:rsidR="00C71237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N° Compte Client : CLXXX</w:t>
      </w:r>
    </w:p>
    <w:p w14:paraId="1B5F70C3" w14:textId="52579910" w:rsidR="00C71237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N° Commande : COMXXXX</w:t>
      </w:r>
    </w:p>
    <w:p w14:paraId="3775B80A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3A22313F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 xml:space="preserve">Cher(e) client(e), </w:t>
      </w:r>
      <w:r>
        <w:rPr>
          <w:rFonts w:ascii="Verdana Pro" w:hAnsi="Verdana Pro" w:cs="Calibri"/>
          <w:b/>
          <w:sz w:val="18"/>
          <w:szCs w:val="18"/>
        </w:rPr>
        <w:tab/>
      </w:r>
    </w:p>
    <w:p w14:paraId="4CC82104" w14:textId="77777777" w:rsidR="00C71237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Nous vous remercions d’avoir choisi Easelyo-Communications pour votre téléphonie d’entreprise, et nous vous souhaitons bonne réception de vos cartes SIM.</w:t>
      </w:r>
    </w:p>
    <w:p w14:paraId="34A77C35" w14:textId="77777777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>
        <w:rPr>
          <w:rFonts w:ascii="Verdana Pro" w:hAnsi="Verdana Pro" w:cs="Arial"/>
          <w:b/>
          <w:noProof/>
          <w:sz w:val="18"/>
          <w:szCs w:val="18"/>
        </w:rPr>
        <w:t>Votre commande :</w:t>
      </w:r>
    </w:p>
    <w:p w14:paraId="1854CA5C" w14:textId="77777777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4B63D54E" w14:textId="7623D537" w:rsidR="00C71237" w:rsidRDefault="00C71237" w:rsidP="00C71237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>Utilisateur : XXXXXXXXXXXXXXXXXX - N° Carte SIM : XXXXXXXXXXXXXXXXXX</w:t>
      </w:r>
    </w:p>
    <w:p w14:paraId="57B79B83" w14:textId="0F0AFF60" w:rsidR="00C71237" w:rsidRPr="00C71237" w:rsidRDefault="00C71237" w:rsidP="00C71237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>Utilisateur : XXXXXXXXXXXXXXXXXX - N° Carte SIM : XXXXXXXXXXXXXXXXXX</w:t>
      </w:r>
    </w:p>
    <w:p w14:paraId="16D8E56D" w14:textId="77777777" w:rsidR="00C71237" w:rsidRDefault="00C71237" w:rsidP="00C71237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>Utilisateur : XXXXXXXXXXXXXXXXXX - N° Carte SIM : XXXXXXXXXXXXXXXXXX</w:t>
      </w:r>
    </w:p>
    <w:p w14:paraId="0753D294" w14:textId="77777777" w:rsidR="00C71237" w:rsidRDefault="00C71237" w:rsidP="00C71237">
      <w:pPr>
        <w:pStyle w:val="Paragraphedeliste"/>
        <w:spacing w:after="40" w:line="240" w:lineRule="auto"/>
        <w:jc w:val="both"/>
        <w:rPr>
          <w:rFonts w:ascii="Verdana Pro" w:hAnsi="Verdana Pro" w:cs="Arial"/>
          <w:bCs/>
          <w:noProof/>
          <w:sz w:val="16"/>
          <w:szCs w:val="16"/>
        </w:rPr>
      </w:pPr>
    </w:p>
    <w:p w14:paraId="35C230A3" w14:textId="77777777" w:rsidR="00C71237" w:rsidRDefault="00C71237" w:rsidP="00C71237">
      <w:pPr>
        <w:spacing w:after="40"/>
        <w:jc w:val="both"/>
        <w:rPr>
          <w:rFonts w:ascii="Verdana Pro" w:hAnsi="Verdana Pro" w:cs="Arial"/>
          <w:bCs/>
          <w:noProof/>
          <w:sz w:val="18"/>
          <w:szCs w:val="18"/>
        </w:rPr>
      </w:pPr>
    </w:p>
    <w:p w14:paraId="75D0B1E1" w14:textId="68662D4A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Vous avez souscrit vos lignes mobiles sans portabilité des numéros</w:t>
      </w:r>
    </w:p>
    <w:p w14:paraId="32E4503E" w14:textId="6D75009D" w:rsidR="00CA45E0" w:rsidRPr="00CA45E0" w:rsidRDefault="00CA45E0" w:rsidP="00C71237">
      <w:pPr>
        <w:spacing w:after="40"/>
        <w:ind w:right="-568"/>
        <w:jc w:val="both"/>
        <w:rPr>
          <w:rFonts w:ascii="Verdana Pro" w:hAnsi="Verdana Pro"/>
          <w:b/>
          <w:bCs/>
          <w:sz w:val="16"/>
          <w:szCs w:val="16"/>
        </w:rPr>
      </w:pPr>
      <w:r w:rsidRPr="00CA45E0">
        <w:rPr>
          <w:rFonts w:ascii="Verdana Pro" w:hAnsi="Verdana Pro"/>
          <w:b/>
          <w:bCs/>
          <w:sz w:val="16"/>
          <w:szCs w:val="16"/>
        </w:rPr>
        <w:t>Celles-ci seront activées dans un délai maximum de 24 heures.</w:t>
      </w:r>
    </w:p>
    <w:p w14:paraId="62450EAE" w14:textId="3016BADB" w:rsidR="00C71237" w:rsidRDefault="00CA45E0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 xml:space="preserve">Toutefois, si vos lignes </w:t>
      </w:r>
      <w:r>
        <w:rPr>
          <w:rFonts w:ascii="Verdana Pro Light" w:hAnsi="Verdana Pro Light"/>
          <w:b/>
          <w:bCs/>
          <w:sz w:val="16"/>
          <w:szCs w:val="16"/>
        </w:rPr>
        <w:t>mobiles</w:t>
      </w:r>
      <w:r>
        <w:rPr>
          <w:rFonts w:ascii="Verdana Pro Light" w:hAnsi="Verdana Pro Light"/>
          <w:b/>
          <w:bCs/>
          <w:sz w:val="16"/>
          <w:szCs w:val="16"/>
        </w:rPr>
        <w:t xml:space="preserve"> ne sont pas actives sous 48h, merci d’envoyer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un mail à </w:t>
      </w:r>
      <w:hyperlink r:id="rId8" w:history="1">
        <w:r w:rsidR="00C71237">
          <w:rPr>
            <w:rStyle w:val="Lienhypertexte"/>
            <w:rFonts w:ascii="Verdana Pro Light" w:hAnsi="Verdana Pro Light"/>
            <w:b/>
            <w:bCs/>
            <w:sz w:val="16"/>
            <w:szCs w:val="16"/>
          </w:rPr>
          <w:t>service-client@easelyo-communications.com</w:t>
        </w:r>
      </w:hyperlink>
      <w:r w:rsidR="00C71237">
        <w:rPr>
          <w:rFonts w:ascii="Verdana Pro Light" w:hAnsi="Verdana Pro Light"/>
          <w:b/>
          <w:bCs/>
          <w:sz w:val="16"/>
          <w:szCs w:val="16"/>
        </w:rPr>
        <w:t xml:space="preserve"> en précisant le N° de </w:t>
      </w:r>
      <w:proofErr w:type="gramStart"/>
      <w:r w:rsidR="00C71237">
        <w:rPr>
          <w:rFonts w:ascii="Verdana Pro Light" w:hAnsi="Verdana Pro Light"/>
          <w:b/>
          <w:bCs/>
          <w:sz w:val="16"/>
          <w:szCs w:val="16"/>
        </w:rPr>
        <w:t>commande présent</w:t>
      </w:r>
      <w:proofErr w:type="gramEnd"/>
      <w:r w:rsidR="00C71237">
        <w:rPr>
          <w:rFonts w:ascii="Verdana Pro Light" w:hAnsi="Verdana Pro Light"/>
          <w:b/>
          <w:bCs/>
          <w:sz w:val="16"/>
          <w:szCs w:val="16"/>
        </w:rPr>
        <w:t xml:space="preserve"> sur ce bordereau.</w:t>
      </w:r>
    </w:p>
    <w:p w14:paraId="573F00C1" w14:textId="77777777" w:rsidR="00C71237" w:rsidRDefault="00C71237" w:rsidP="00C71237">
      <w:pPr>
        <w:spacing w:after="40"/>
        <w:ind w:right="-568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En retour, une notification d’activation vous sera envoyée avec vos numéros de téléphone.</w:t>
      </w:r>
    </w:p>
    <w:p w14:paraId="270CC08F" w14:textId="77777777" w:rsidR="00C71237" w:rsidRDefault="00C71237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</w:p>
    <w:p w14:paraId="2F43FCA0" w14:textId="77777777" w:rsidR="00C71237" w:rsidRDefault="00C71237" w:rsidP="00C71237">
      <w:pPr>
        <w:spacing w:after="40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Vos services depuis vos cartes SIM</w:t>
      </w:r>
    </w:p>
    <w:p w14:paraId="5E3F5553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 xml:space="preserve">Les cartes SIM d’Easelyo-Communications bénéficient d’une Triple découpe </w:t>
      </w:r>
      <w:r>
        <w:rPr>
          <w:rFonts w:ascii="Verdana Pro" w:hAnsi="Verdana Pro"/>
          <w:b/>
          <w:sz w:val="16"/>
          <w:szCs w:val="16"/>
        </w:rPr>
        <w:t>Mini SIM</w:t>
      </w:r>
      <w:r>
        <w:rPr>
          <w:rFonts w:ascii="Verdana Pro Light" w:hAnsi="Verdana Pro Light"/>
          <w:sz w:val="16"/>
          <w:szCs w:val="16"/>
        </w:rPr>
        <w:t xml:space="preserve">, </w:t>
      </w:r>
      <w:r>
        <w:rPr>
          <w:rFonts w:ascii="Verdana Pro" w:hAnsi="Verdana Pro"/>
          <w:b/>
          <w:sz w:val="16"/>
          <w:szCs w:val="16"/>
        </w:rPr>
        <w:t>Micro SIM</w:t>
      </w:r>
      <w:r>
        <w:rPr>
          <w:rFonts w:ascii="Verdana Pro Light" w:hAnsi="Verdana Pro Light"/>
          <w:b/>
          <w:sz w:val="16"/>
          <w:szCs w:val="16"/>
        </w:rPr>
        <w:t xml:space="preserve"> et </w:t>
      </w:r>
      <w:r>
        <w:rPr>
          <w:rFonts w:ascii="Verdana Pro" w:hAnsi="Verdana Pro"/>
          <w:b/>
          <w:sz w:val="16"/>
          <w:szCs w:val="16"/>
        </w:rPr>
        <w:t>Nano SIM</w:t>
      </w:r>
      <w:r>
        <w:rPr>
          <w:rFonts w:ascii="Verdana Pro Light" w:hAnsi="Verdana Pro Light"/>
          <w:b/>
          <w:sz w:val="16"/>
          <w:szCs w:val="16"/>
        </w:rPr>
        <w:t>.</w:t>
      </w:r>
    </w:p>
    <w:p w14:paraId="3EB92AC4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>Vérifiez quel format de carte SIM est compatible avec votre mobile avant de la découper.</w:t>
      </w:r>
    </w:p>
    <w:p w14:paraId="60AA845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b/>
          <w:bCs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 xml:space="preserve">Code PIN par défaut : </w:t>
      </w:r>
      <w:r>
        <w:rPr>
          <w:rFonts w:ascii="Verdana Pro" w:hAnsi="Verdana Pro" w:cs="Arial"/>
          <w:b/>
          <w:bCs/>
          <w:sz w:val="16"/>
          <w:szCs w:val="16"/>
        </w:rPr>
        <w:t>0000</w:t>
      </w:r>
    </w:p>
    <w:p w14:paraId="08A396A3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Messagerie d</w:t>
      </w:r>
      <w:r>
        <w:rPr>
          <w:rFonts w:ascii="Verdana Pro Light" w:eastAsia="Times New Roman" w:hAnsi="Verdana Pro Light" w:cs="Arial"/>
          <w:sz w:val="16"/>
          <w:szCs w:val="16"/>
        </w:rPr>
        <w:t>u Service Client</w:t>
      </w:r>
      <w:r>
        <w:rPr>
          <w:rFonts w:ascii="Verdana Pro Light" w:hAnsi="Verdana Pro Light" w:cs="Arial"/>
          <w:sz w:val="16"/>
          <w:szCs w:val="16"/>
        </w:rPr>
        <w:t xml:space="preserve"> :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7491</w:t>
      </w:r>
    </w:p>
    <w:p w14:paraId="06D691F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C</w:t>
      </w:r>
      <w:r>
        <w:rPr>
          <w:rFonts w:ascii="Verdana Pro Light" w:eastAsia="Times New Roman" w:hAnsi="Verdana Pro Light" w:cs="Arial"/>
          <w:sz w:val="16"/>
          <w:szCs w:val="16"/>
        </w:rPr>
        <w:t>onsultation d</w:t>
      </w:r>
      <w:r>
        <w:rPr>
          <w:rFonts w:ascii="Verdana Pro Light" w:hAnsi="Verdana Pro Light" w:cs="Arial"/>
          <w:sz w:val="16"/>
          <w:szCs w:val="16"/>
        </w:rPr>
        <w:t>u répondeur depuis le mobile :</w:t>
      </w:r>
      <w:r>
        <w:rPr>
          <w:rFonts w:ascii="Verdana Pro Light" w:hAnsi="Verdana Pro Light" w:cs="Calibri"/>
          <w:sz w:val="16"/>
          <w:szCs w:val="16"/>
        </w:rPr>
        <w:t xml:space="preserve">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898</w:t>
      </w:r>
    </w:p>
    <w:p w14:paraId="70AA13F5" w14:textId="77777777" w:rsidR="00C71237" w:rsidRDefault="00C71237" w:rsidP="00C71237">
      <w:pPr>
        <w:spacing w:after="40"/>
        <w:jc w:val="both"/>
        <w:rPr>
          <w:rFonts w:ascii="Verdana Pro Light" w:hAnsi="Verdana Pro Light" w:cs="Arial"/>
          <w:b/>
          <w:bCs/>
          <w:noProof/>
          <w:sz w:val="16"/>
          <w:szCs w:val="16"/>
        </w:rPr>
      </w:pPr>
    </w:p>
    <w:p w14:paraId="47CC816F" w14:textId="77777777" w:rsidR="00C71237" w:rsidRDefault="00C71237" w:rsidP="00C71237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Arial"/>
          <w:noProof/>
          <w:sz w:val="16"/>
          <w:szCs w:val="16"/>
        </w:rPr>
        <w:t>Nous vous remercions de la confiance que vous nous accordez.</w:t>
      </w:r>
    </w:p>
    <w:p w14:paraId="0B8E5AAA" w14:textId="77777777" w:rsidR="00C71237" w:rsidRDefault="00C71237" w:rsidP="00C71237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Calibri"/>
          <w:sz w:val="16"/>
          <w:szCs w:val="16"/>
        </w:rPr>
        <w:t>L’équipe d’Easelyo-Communications</w:t>
      </w:r>
    </w:p>
    <w:p w14:paraId="2144140F" w14:textId="77BE915E" w:rsidR="00873821" w:rsidRPr="00873821" w:rsidRDefault="00873821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</w:p>
    <w:sectPr w:rsidR="00873821" w:rsidRPr="00873821" w:rsidSect="008D224D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BF42D" w14:textId="77777777" w:rsidR="00880449" w:rsidRDefault="00880449" w:rsidP="00AC2267">
      <w:r>
        <w:separator/>
      </w:r>
    </w:p>
  </w:endnote>
  <w:endnote w:type="continuationSeparator" w:id="0">
    <w:p w14:paraId="6D82826F" w14:textId="77777777" w:rsidR="00880449" w:rsidRDefault="00880449" w:rsidP="00A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DE Evolve Sans">
    <w:altName w:val="Calibri"/>
    <w:panose1 w:val="00000000000000000000"/>
    <w:charset w:val="00"/>
    <w:family w:val="modern"/>
    <w:notTrueType/>
    <w:pitch w:val="variable"/>
    <w:sig w:usb0="A000022F" w:usb1="1000004A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DDC7" w14:textId="1EC3265A" w:rsid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60B4" wp14:editId="18A38B42">
              <wp:simplePos x="0" y="0"/>
              <wp:positionH relativeFrom="margin">
                <wp:posOffset>-1675</wp:posOffset>
              </wp:positionH>
              <wp:positionV relativeFrom="paragraph">
                <wp:posOffset>40095</wp:posOffset>
              </wp:positionV>
              <wp:extent cx="6255585" cy="45719"/>
              <wp:effectExtent l="0" t="0" r="12065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585" cy="45719"/>
                      </a:xfrm>
                      <a:prstGeom prst="rect">
                        <a:avLst/>
                      </a:prstGeom>
                      <a:solidFill>
                        <a:srgbClr val="FFDE59"/>
                      </a:solidFill>
                      <a:ln>
                        <a:solidFill>
                          <a:srgbClr val="FFDE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C7410" id="Rectangle 5" o:spid="_x0000_s1026" style="position:absolute;margin-left:-.15pt;margin-top:3.15pt;width:492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" fillcolor="#ffde59" strokecolor="#ffde59" strokeweight="1pt">
              <w10:wrap anchorx="margin"/>
            </v:rect>
          </w:pict>
        </mc:Fallback>
      </mc:AlternateContent>
    </w:r>
  </w:p>
  <w:p w14:paraId="65644AD9" w14:textId="288C05B1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EASELYO-COMMUNICATIONS (Marque déposée de la SAS YXTENSYS)</w:t>
    </w:r>
  </w:p>
  <w:p w14:paraId="53984A30" w14:textId="4C5AB46E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b/>
        <w:bCs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YXTENSYS - Siège social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: 5 Avenue Barbara - BP 12 – 44570 TRIGNAC</w:t>
    </w:r>
    <w:r w:rsidRPr="00145B70">
      <w:rPr>
        <w:rFonts w:ascii="Verdana Pro Light" w:eastAsiaTheme="minorEastAsia" w:hAnsi="Verdana Pro Light" w:cs="Arial"/>
        <w:noProof/>
        <w:sz w:val="16"/>
        <w:szCs w:val="16"/>
        <w:lang w:eastAsia="fr-FR"/>
      </w:rPr>
      <w:br/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SAS au capital de 7500 euros - RCS : SAINT-NAZAIRE 898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531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124 00011 - Code APE : 6110Z</w:t>
    </w:r>
  </w:p>
  <w:p w14:paraId="4CD11729" w14:textId="08028179" w:rsidR="00AC2267" w:rsidRPr="00145B70" w:rsidRDefault="00145B70" w:rsidP="00145B70">
    <w:pPr>
      <w:spacing w:after="20"/>
      <w:jc w:val="center"/>
      <w:rPr>
        <w:rFonts w:ascii="MADE Evolve Sans" w:eastAsiaTheme="minorEastAsia" w:hAnsi="MADE Evolve Sans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N° TVA intracommunautaire : FR50898531124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1A12" w14:textId="77777777" w:rsidR="00880449" w:rsidRDefault="00880449" w:rsidP="00AC2267">
      <w:r>
        <w:separator/>
      </w:r>
    </w:p>
  </w:footnote>
  <w:footnote w:type="continuationSeparator" w:id="0">
    <w:p w14:paraId="125C0FC9" w14:textId="77777777" w:rsidR="00880449" w:rsidRDefault="00880449" w:rsidP="00AC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FDB"/>
    <w:multiLevelType w:val="hybridMultilevel"/>
    <w:tmpl w:val="E3CE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C16"/>
    <w:multiLevelType w:val="hybridMultilevel"/>
    <w:tmpl w:val="9BE8A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B7"/>
    <w:rsid w:val="00057CBB"/>
    <w:rsid w:val="000870D9"/>
    <w:rsid w:val="000C4B1E"/>
    <w:rsid w:val="00106C8D"/>
    <w:rsid w:val="00145B70"/>
    <w:rsid w:val="001C27C5"/>
    <w:rsid w:val="00282A23"/>
    <w:rsid w:val="002853EE"/>
    <w:rsid w:val="002A2228"/>
    <w:rsid w:val="002D493E"/>
    <w:rsid w:val="00374CEF"/>
    <w:rsid w:val="003818B9"/>
    <w:rsid w:val="00500919"/>
    <w:rsid w:val="005B2A7E"/>
    <w:rsid w:val="00614C3F"/>
    <w:rsid w:val="006353E7"/>
    <w:rsid w:val="006B719F"/>
    <w:rsid w:val="006C6617"/>
    <w:rsid w:val="00714E91"/>
    <w:rsid w:val="007172AD"/>
    <w:rsid w:val="007262D2"/>
    <w:rsid w:val="00853046"/>
    <w:rsid w:val="00873821"/>
    <w:rsid w:val="00880449"/>
    <w:rsid w:val="008D224D"/>
    <w:rsid w:val="008E521C"/>
    <w:rsid w:val="00912A80"/>
    <w:rsid w:val="00921564"/>
    <w:rsid w:val="009D5F9F"/>
    <w:rsid w:val="009F6D25"/>
    <w:rsid w:val="00A00359"/>
    <w:rsid w:val="00A636DF"/>
    <w:rsid w:val="00AB3FA0"/>
    <w:rsid w:val="00AC2267"/>
    <w:rsid w:val="00AE122B"/>
    <w:rsid w:val="00C71237"/>
    <w:rsid w:val="00C91BC6"/>
    <w:rsid w:val="00CA45E0"/>
    <w:rsid w:val="00D23A49"/>
    <w:rsid w:val="00D41FA9"/>
    <w:rsid w:val="00D87EBD"/>
    <w:rsid w:val="00DA654F"/>
    <w:rsid w:val="00E20B21"/>
    <w:rsid w:val="00EB03E2"/>
    <w:rsid w:val="00EE71B7"/>
    <w:rsid w:val="00F1011C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C33"/>
  <w15:chartTrackingRefBased/>
  <w15:docId w15:val="{E1D86328-9D7B-4A42-916A-7EF244A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A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3046"/>
    <w:rPr>
      <w:color w:val="0000FF"/>
      <w:u w:val="single"/>
    </w:rPr>
  </w:style>
  <w:style w:type="paragraph" w:customStyle="1" w:styleId="adresse">
    <w:name w:val="adresse"/>
    <w:basedOn w:val="Normal"/>
    <w:rsid w:val="00853046"/>
    <w:pPr>
      <w:spacing w:before="280" w:after="280"/>
    </w:pPr>
  </w:style>
  <w:style w:type="character" w:customStyle="1" w:styleId="grkhzd">
    <w:name w:val="grkhzd"/>
    <w:basedOn w:val="Policepardfaut"/>
    <w:rsid w:val="00853046"/>
  </w:style>
  <w:style w:type="character" w:customStyle="1" w:styleId="lrzxr">
    <w:name w:val="lrzxr"/>
    <w:basedOn w:val="Policepardfaut"/>
    <w:rsid w:val="00853046"/>
  </w:style>
  <w:style w:type="character" w:styleId="Mentionnonrsolue">
    <w:name w:val="Unresolved Mention"/>
    <w:basedOn w:val="Policepardfaut"/>
    <w:uiPriority w:val="99"/>
    <w:semiHidden/>
    <w:unhideWhenUsed/>
    <w:rsid w:val="0085304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0091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table" w:styleId="Tramemoyenne1-Accent2">
    <w:name w:val="Medium Shading 1 Accent 2"/>
    <w:basedOn w:val="TableauNormal"/>
    <w:uiPriority w:val="63"/>
    <w:rsid w:val="0050091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-client@easelyo-communica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TOUZOT</dc:creator>
  <cp:keywords/>
  <dc:description/>
  <cp:lastModifiedBy>Axel Touzot</cp:lastModifiedBy>
  <cp:revision>3</cp:revision>
  <cp:lastPrinted>2021-05-12T15:24:00Z</cp:lastPrinted>
  <dcterms:created xsi:type="dcterms:W3CDTF">2021-08-01T20:59:00Z</dcterms:created>
  <dcterms:modified xsi:type="dcterms:W3CDTF">2021-08-11T10:39:00Z</dcterms:modified>
</cp:coreProperties>
</file>